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677" w:rsidRDefault="00732093" w:rsidP="00732093">
      <w:pPr>
        <w:tabs>
          <w:tab w:val="left" w:pos="6045"/>
        </w:tabs>
        <w:rPr>
          <w:sz w:val="15"/>
        </w:rPr>
      </w:pPr>
      <w:r>
        <w:rPr>
          <w:noProof/>
          <w:sz w:val="20"/>
          <w:lang w:val="en-US"/>
        </w:rPr>
        <w:drawing>
          <wp:anchor distT="0" distB="0" distL="114300" distR="114300" simplePos="0" relativeHeight="251661312" behindDoc="1" locked="0" layoutInCell="1" allowOverlap="1" wp14:anchorId="54CB1D00" wp14:editId="0F2467CA">
            <wp:simplePos x="0" y="0"/>
            <wp:positionH relativeFrom="column">
              <wp:posOffset>3343275</wp:posOffset>
            </wp:positionH>
            <wp:positionV relativeFrom="paragraph">
              <wp:posOffset>180975</wp:posOffset>
            </wp:positionV>
            <wp:extent cx="2547620" cy="2612390"/>
            <wp:effectExtent l="0" t="0" r="5080" b="0"/>
            <wp:wrapTight wrapText="bothSides">
              <wp:wrapPolygon edited="0">
                <wp:start x="0" y="0"/>
                <wp:lineTo x="0" y="21421"/>
                <wp:lineTo x="21482" y="21421"/>
                <wp:lineTo x="214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7620" cy="2612390"/>
                    </a:xfrm>
                    <a:prstGeom prst="rect">
                      <a:avLst/>
                    </a:prstGeom>
                    <a:noFill/>
                  </pic:spPr>
                </pic:pic>
              </a:graphicData>
            </a:graphic>
            <wp14:sizeRelH relativeFrom="page">
              <wp14:pctWidth>0</wp14:pctWidth>
            </wp14:sizeRelH>
            <wp14:sizeRelV relativeFrom="page">
              <wp14:pctHeight>0</wp14:pctHeight>
            </wp14:sizeRelV>
          </wp:anchor>
        </w:drawing>
      </w:r>
      <w:r>
        <w:tab/>
      </w:r>
      <w:r>
        <w:rPr>
          <w:noProof/>
          <w:position w:val="7"/>
          <w:sz w:val="20"/>
          <w:lang w:val="en-US"/>
        </w:rPr>
        <w:drawing>
          <wp:anchor distT="0" distB="0" distL="114300" distR="114300" simplePos="0" relativeHeight="251662336" behindDoc="1" locked="0" layoutInCell="1" allowOverlap="1" wp14:anchorId="7F14D3D1" wp14:editId="5D0F002B">
            <wp:simplePos x="0" y="0"/>
            <wp:positionH relativeFrom="column">
              <wp:posOffset>180340</wp:posOffset>
            </wp:positionH>
            <wp:positionV relativeFrom="paragraph">
              <wp:posOffset>1743710</wp:posOffset>
            </wp:positionV>
            <wp:extent cx="2877185" cy="1588770"/>
            <wp:effectExtent l="0" t="0" r="0" b="0"/>
            <wp:wrapTight wrapText="bothSides">
              <wp:wrapPolygon edited="0">
                <wp:start x="0" y="0"/>
                <wp:lineTo x="0" y="21237"/>
                <wp:lineTo x="21452" y="21237"/>
                <wp:lineTo x="21452" y="0"/>
                <wp:lineTo x="0" y="0"/>
              </wp:wrapPolygon>
            </wp:wrapTight>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77185" cy="1588770"/>
                    </a:xfrm>
                    <a:prstGeom prst="rect">
                      <a:avLst/>
                    </a:prstGeom>
                  </pic:spPr>
                </pic:pic>
              </a:graphicData>
            </a:graphic>
            <wp14:sizeRelH relativeFrom="page">
              <wp14:pctWidth>0</wp14:pctWidth>
            </wp14:sizeRelH>
            <wp14:sizeRelV relativeFrom="page">
              <wp14:pctHeight>0</wp14:pctHeight>
            </wp14:sizeRelV>
          </wp:anchor>
        </w:drawing>
      </w:r>
      <w:r w:rsidR="00F31677">
        <w:rPr>
          <w:noProof/>
          <w:sz w:val="20"/>
          <w:lang w:val="en-US"/>
        </w:rPr>
        <w:drawing>
          <wp:anchor distT="0" distB="0" distL="114300" distR="114300" simplePos="0" relativeHeight="251660288" behindDoc="1" locked="0" layoutInCell="1" allowOverlap="1" wp14:anchorId="22851A83" wp14:editId="6756CD5C">
            <wp:simplePos x="0" y="0"/>
            <wp:positionH relativeFrom="column">
              <wp:posOffset>133350</wp:posOffset>
            </wp:positionH>
            <wp:positionV relativeFrom="paragraph">
              <wp:posOffset>0</wp:posOffset>
            </wp:positionV>
            <wp:extent cx="2905760" cy="1634490"/>
            <wp:effectExtent l="0" t="0" r="8890" b="3810"/>
            <wp:wrapTight wrapText="bothSides">
              <wp:wrapPolygon edited="0">
                <wp:start x="0" y="0"/>
                <wp:lineTo x="0" y="21399"/>
                <wp:lineTo x="21524" y="21399"/>
                <wp:lineTo x="21524" y="0"/>
                <wp:lineTo x="0" y="0"/>
              </wp:wrapPolygon>
            </wp:wrapTight>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05760" cy="1634490"/>
                    </a:xfrm>
                    <a:prstGeom prst="rect">
                      <a:avLst/>
                    </a:prstGeom>
                  </pic:spPr>
                </pic:pic>
              </a:graphicData>
            </a:graphic>
            <wp14:sizeRelH relativeFrom="page">
              <wp14:pctWidth>0</wp14:pctWidth>
            </wp14:sizeRelH>
            <wp14:sizeRelV relativeFrom="page">
              <wp14:pctHeight>0</wp14:pctHeight>
            </wp14:sizeRelV>
          </wp:anchor>
        </w:drawing>
      </w:r>
    </w:p>
    <w:p w:rsidR="00CF27AE" w:rsidRDefault="00732093">
      <w:bookmarkStart w:id="0" w:name="_GoBack"/>
      <w:bookmarkEnd w:id="0"/>
      <w:r>
        <w:rPr>
          <w:noProof/>
          <w:sz w:val="20"/>
          <w:lang w:val="en-US"/>
        </w:rPr>
        <mc:AlternateContent>
          <mc:Choice Requires="wps">
            <w:drawing>
              <wp:anchor distT="0" distB="0" distL="114300" distR="114300" simplePos="0" relativeHeight="251663360" behindDoc="0" locked="0" layoutInCell="1" allowOverlap="1" wp14:anchorId="14226F8F" wp14:editId="081E8404">
                <wp:simplePos x="0" y="0"/>
                <wp:positionH relativeFrom="column">
                  <wp:posOffset>152400</wp:posOffset>
                </wp:positionH>
                <wp:positionV relativeFrom="paragraph">
                  <wp:posOffset>3453130</wp:posOffset>
                </wp:positionV>
                <wp:extent cx="5923915" cy="5181600"/>
                <wp:effectExtent l="0" t="0" r="19685" b="19050"/>
                <wp:wrapNone/>
                <wp:docPr id="2" name="Text Box 2"/>
                <wp:cNvGraphicFramePr/>
                <a:graphic xmlns:a="http://schemas.openxmlformats.org/drawingml/2006/main">
                  <a:graphicData uri="http://schemas.microsoft.com/office/word/2010/wordprocessingShape">
                    <wps:wsp>
                      <wps:cNvSpPr txBox="1"/>
                      <wps:spPr>
                        <a:xfrm>
                          <a:off x="0" y="0"/>
                          <a:ext cx="5923915" cy="5181600"/>
                        </a:xfrm>
                        <a:prstGeom prst="rect">
                          <a:avLst/>
                        </a:prstGeom>
                        <a:solidFill>
                          <a:schemeClr val="lt1"/>
                        </a:solidFill>
                        <a:ln w="6350">
                          <a:solidFill>
                            <a:prstClr val="black"/>
                          </a:solidFill>
                        </a:ln>
                      </wps:spPr>
                      <wps:txbx>
                        <w:txbxContent>
                          <w:p w:rsidR="00F31677" w:rsidRPr="00F31677" w:rsidRDefault="00F31677">
                            <w:pPr>
                              <w:rPr>
                                <w:lang w:val="en-US"/>
                              </w:rPr>
                            </w:pPr>
                          </w:p>
                          <w:p w:rsidR="00732093" w:rsidRPr="00732093" w:rsidRDefault="00732093" w:rsidP="00732093">
                            <w:pPr>
                              <w:rPr>
                                <w:lang w:val="en-US"/>
                              </w:rPr>
                            </w:pPr>
                            <w:r>
                              <w:t xml:space="preserve">Pelatihan Google SketchUp untuk Siswa SMK Penerbangan Gutama: Wujud Nyata Pengabdian Teknik Industri </w:t>
                            </w:r>
                            <w:r>
                              <w:t>Unsurya</w:t>
                            </w:r>
                            <w:r>
                              <w:rPr>
                                <w:lang w:val="en-US"/>
                              </w:rPr>
                              <w:t>.</w:t>
                            </w:r>
                          </w:p>
                          <w:p w:rsidR="00732093" w:rsidRDefault="00732093" w:rsidP="00732093">
                            <w:r>
                              <w:t>Pada tanggal 31 Juli 2024, Program Studi Teknik Industri Universitas Dirgantara Marsekal Suryadarma (Unsurya</w:t>
                            </w:r>
                            <w:r>
                              <w:t xml:space="preserve"> </w:t>
                            </w:r>
                            <w:r>
                              <w:t>) sukses melaksanakan kegiatan Pengabdian kepada Masyarakat (PKM) bertema: “Pelatihan Penggunaan Google SketchUp untuk Merancang dan Menggambar Alat Bantu Material Handling bagi</w:t>
                            </w:r>
                            <w:r>
                              <w:t xml:space="preserve"> Siswa SMK Penerbangan Gutama.”</w:t>
                            </w:r>
                          </w:p>
                          <w:p w:rsidR="00732093" w:rsidRDefault="00732093" w:rsidP="00732093">
                            <w:r>
                              <w:t>Kegiatan ini berlangsung di Laboratorium Teknik Industri Unsurya</w:t>
                            </w:r>
                            <w:r>
                              <w:t xml:space="preserve"> </w:t>
                            </w:r>
                            <w:r>
                              <w:t>, sebagai bentuk kontribusi nyata dunia akademik terhadap penguatan kompetensi teknis siswa SMK di bidang perancangan alat bantu industri. Pelatihan ini bertujuan untuk memperkenalkan dan mengasah keterampilan desain berbasis digital menggunakan perangkat lunak Google SketchUp, yang relevan dengan kebutuhan ind</w:t>
                            </w:r>
                            <w:r>
                              <w:t>ustri penerbangan dan logistik.</w:t>
                            </w:r>
                          </w:p>
                          <w:p w:rsidR="00732093" w:rsidRDefault="00732093" w:rsidP="00732093">
                            <w:r>
                              <w:t>Kegiatan PKM ini diketuai oleh Basuki Arianto, ST, MM, MT, dengan menghadirkan narasumber utama yang berpengalaman di bidan</w:t>
                            </w:r>
                            <w:r>
                              <w:t>g teknik dan pendidikan, yaitu:</w:t>
                            </w:r>
                          </w:p>
                          <w:p w:rsidR="00732093" w:rsidRDefault="00732093" w:rsidP="00732093">
                            <w:r>
                              <w:t>W. Te</w:t>
                            </w:r>
                            <w:r>
                              <w:t>dja Bhirawa, ST, SE, MM, MT, MT</w:t>
                            </w:r>
                          </w:p>
                          <w:p w:rsidR="00732093" w:rsidRDefault="00732093" w:rsidP="00732093">
                            <w:r>
                              <w:t>Hari Moektiwibowo</w:t>
                            </w:r>
                          </w:p>
                          <w:p w:rsidR="00732093" w:rsidRDefault="00732093" w:rsidP="00732093">
                            <w:r>
                              <w:t>Didukung oleh tim anggota yang terdiri dari para akad</w:t>
                            </w:r>
                            <w:r>
                              <w:t>emisi dan praktisi profesional:</w:t>
                            </w:r>
                          </w:p>
                          <w:p w:rsidR="00732093" w:rsidRDefault="00732093" w:rsidP="00732093">
                            <w:r>
                              <w:t>Dr. Sungkono, SE, MSi</w:t>
                            </w:r>
                          </w:p>
                          <w:p w:rsidR="00732093" w:rsidRDefault="00732093" w:rsidP="00732093">
                            <w:r>
                              <w:t>Darmawan, ST, MT</w:t>
                            </w:r>
                          </w:p>
                          <w:p w:rsidR="00732093" w:rsidRDefault="00732093" w:rsidP="00732093">
                            <w:r>
                              <w:t>Indramawan, ST, MT</w:t>
                            </w:r>
                          </w:p>
                          <w:p w:rsidR="00732093" w:rsidRDefault="00732093" w:rsidP="00732093">
                            <w:r>
                              <w:t>Er</w:t>
                            </w:r>
                            <w:r>
                              <w:t>win Wijayanto, ST, MT</w:t>
                            </w:r>
                          </w:p>
                          <w:p w:rsidR="00732093" w:rsidRDefault="00732093" w:rsidP="00732093">
                            <w:r>
                              <w:t>Nurwijayanti KN, ST, MT</w:t>
                            </w:r>
                          </w:p>
                          <w:p w:rsidR="00732093" w:rsidRDefault="00732093" w:rsidP="00732093">
                            <w:r>
                              <w:t>Tateng Sukendar, ST, MM, MT</w:t>
                            </w:r>
                          </w:p>
                          <w:p w:rsidR="00732093" w:rsidRDefault="00732093" w:rsidP="00732093">
                            <w:r>
                              <w:t>Ersha Mayori, SSi, MHan</w:t>
                            </w:r>
                          </w:p>
                          <w:p w:rsidR="00732093" w:rsidRDefault="00732093" w:rsidP="00732093">
                            <w:r>
                              <w:t>Kegiatan ini mendapat sambutan antusias dari para siswa SMK Penerbangan Gutama yang mengikuti pelatihan secara aktif dan penuh semangat. Melalui pendekatan praktik langsung dan pemaparan teknis yang aplikatif, pelatihan ini diharapkan mampu meningkatkan kesiapan siswa dalam menghadapi tantangan dunia ker</w:t>
                            </w:r>
                            <w:r>
                              <w:t>ja berbasis teknologi industri.</w:t>
                            </w:r>
                          </w:p>
                          <w:p w:rsidR="00F31677" w:rsidRDefault="00732093" w:rsidP="00732093">
                            <w:r>
                              <w:t>Program ini sekaligus memperkuat komitmen Unsurya</w:t>
                            </w:r>
                            <w:r>
                              <w:t xml:space="preserve"> </w:t>
                            </w:r>
                            <w:r>
                              <w:t xml:space="preserve"> dalam menjalankan tridarma perguruan tinggi, khususnya dalam aspek pengabdian kepada masyarakat yang berdampak langsung pada peningkatan kualitas sumber daya manusia di sektor pendidikan vokasi.</w:t>
                            </w:r>
                          </w:p>
                          <w:p w:rsidR="00F31677" w:rsidRDefault="00F31677"/>
                          <w:p w:rsidR="00F31677" w:rsidRDefault="00F31677"/>
                          <w:p w:rsidR="00F31677" w:rsidRDefault="00F316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226F8F" id="_x0000_t202" coordsize="21600,21600" o:spt="202" path="m,l,21600r21600,l21600,xe">
                <v:stroke joinstyle="miter"/>
                <v:path gradientshapeok="t" o:connecttype="rect"/>
              </v:shapetype>
              <v:shape id="Text Box 2" o:spid="_x0000_s1026" type="#_x0000_t202" style="position:absolute;margin-left:12pt;margin-top:271.9pt;width:466.45pt;height:40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" fillcolor="white [3201]" strokeweight=".5pt">
                <v:textbox>
                  <w:txbxContent>
                    <w:p w:rsidR="00F31677" w:rsidRPr="00F31677" w:rsidRDefault="00F31677">
                      <w:pPr>
                        <w:rPr>
                          <w:lang w:val="en-US"/>
                        </w:rPr>
                      </w:pPr>
                    </w:p>
                    <w:p w:rsidR="00732093" w:rsidRPr="00732093" w:rsidRDefault="00732093" w:rsidP="00732093">
                      <w:pPr>
                        <w:rPr>
                          <w:lang w:val="en-US"/>
                        </w:rPr>
                      </w:pPr>
                      <w:r>
                        <w:t xml:space="preserve">Pelatihan Google SketchUp untuk Siswa SMK Penerbangan Gutama: Wujud Nyata Pengabdian Teknik Industri </w:t>
                      </w:r>
                      <w:r>
                        <w:t>Unsurya</w:t>
                      </w:r>
                      <w:r>
                        <w:rPr>
                          <w:lang w:val="en-US"/>
                        </w:rPr>
                        <w:t>.</w:t>
                      </w:r>
                    </w:p>
                    <w:p w:rsidR="00732093" w:rsidRDefault="00732093" w:rsidP="00732093">
                      <w:r>
                        <w:t>Pada tanggal 31 Juli 2024, Program Studi Teknik Industri Universitas Dirgantara Marsekal Suryadarma (Unsurya</w:t>
                      </w:r>
                      <w:r>
                        <w:t xml:space="preserve"> </w:t>
                      </w:r>
                      <w:r>
                        <w:t>) sukses melaksanakan kegiatan Pengabdian kepada Masyarakat (PKM) bertema: “Pelatihan Penggunaan Google SketchUp untuk Merancang dan Menggambar Alat Bantu Material Handling bagi</w:t>
                      </w:r>
                      <w:r>
                        <w:t xml:space="preserve"> Siswa SMK Penerbangan Gutama.”</w:t>
                      </w:r>
                    </w:p>
                    <w:p w:rsidR="00732093" w:rsidRDefault="00732093" w:rsidP="00732093">
                      <w:r>
                        <w:t>Kegiatan ini berlangsung di Laboratorium Teknik Industri Unsurya</w:t>
                      </w:r>
                      <w:r>
                        <w:t xml:space="preserve"> </w:t>
                      </w:r>
                      <w:r>
                        <w:t>, sebagai bentuk kontribusi nyata dunia akademik terhadap penguatan kompetensi teknis siswa SMK di bidang perancangan alat bantu industri. Pelatihan ini bertujuan untuk memperkenalkan dan mengasah keterampilan desain berbasis digital menggunakan perangkat lunak Google SketchUp, yang relevan dengan kebutuhan ind</w:t>
                      </w:r>
                      <w:r>
                        <w:t>ustri penerbangan dan logistik.</w:t>
                      </w:r>
                    </w:p>
                    <w:p w:rsidR="00732093" w:rsidRDefault="00732093" w:rsidP="00732093">
                      <w:r>
                        <w:t>Kegiatan PKM ini diketuai oleh Basuki Arianto, ST, MM, MT, dengan menghadirkan narasumber utama yang berpengalaman di bidan</w:t>
                      </w:r>
                      <w:r>
                        <w:t>g teknik dan pendidikan, yaitu:</w:t>
                      </w:r>
                    </w:p>
                    <w:p w:rsidR="00732093" w:rsidRDefault="00732093" w:rsidP="00732093">
                      <w:r>
                        <w:t>W. Te</w:t>
                      </w:r>
                      <w:r>
                        <w:t>dja Bhirawa, ST, SE, MM, MT, MT</w:t>
                      </w:r>
                    </w:p>
                    <w:p w:rsidR="00732093" w:rsidRDefault="00732093" w:rsidP="00732093">
                      <w:r>
                        <w:t>Hari Moektiwibowo</w:t>
                      </w:r>
                    </w:p>
                    <w:p w:rsidR="00732093" w:rsidRDefault="00732093" w:rsidP="00732093">
                      <w:r>
                        <w:t>Didukung oleh tim anggota yang terdiri dari para akad</w:t>
                      </w:r>
                      <w:r>
                        <w:t>emisi dan praktisi profesional:</w:t>
                      </w:r>
                    </w:p>
                    <w:p w:rsidR="00732093" w:rsidRDefault="00732093" w:rsidP="00732093">
                      <w:r>
                        <w:t>Dr. Sungkono, SE, MSi</w:t>
                      </w:r>
                    </w:p>
                    <w:p w:rsidR="00732093" w:rsidRDefault="00732093" w:rsidP="00732093">
                      <w:r>
                        <w:t>Darmawan, ST, MT</w:t>
                      </w:r>
                    </w:p>
                    <w:p w:rsidR="00732093" w:rsidRDefault="00732093" w:rsidP="00732093">
                      <w:r>
                        <w:t>Indramawan, ST, MT</w:t>
                      </w:r>
                    </w:p>
                    <w:p w:rsidR="00732093" w:rsidRDefault="00732093" w:rsidP="00732093">
                      <w:r>
                        <w:t>Er</w:t>
                      </w:r>
                      <w:r>
                        <w:t>win Wijayanto, ST, MT</w:t>
                      </w:r>
                    </w:p>
                    <w:p w:rsidR="00732093" w:rsidRDefault="00732093" w:rsidP="00732093">
                      <w:r>
                        <w:t>Nurwijayanti KN, ST, MT</w:t>
                      </w:r>
                    </w:p>
                    <w:p w:rsidR="00732093" w:rsidRDefault="00732093" w:rsidP="00732093">
                      <w:r>
                        <w:t>Tateng Sukendar, ST, MM, MT</w:t>
                      </w:r>
                    </w:p>
                    <w:p w:rsidR="00732093" w:rsidRDefault="00732093" w:rsidP="00732093">
                      <w:r>
                        <w:t>Ersha Mayori, SSi, MHan</w:t>
                      </w:r>
                    </w:p>
                    <w:p w:rsidR="00732093" w:rsidRDefault="00732093" w:rsidP="00732093">
                      <w:r>
                        <w:t>Kegiatan ini mendapat sambutan antusias dari para siswa SMK Penerbangan Gutama yang mengikuti pelatihan secara aktif dan penuh semangat. Melalui pendekatan praktik langsung dan pemaparan teknis yang aplikatif, pelatihan ini diharapkan mampu meningkatkan kesiapan siswa dalam menghadapi tantangan dunia ker</w:t>
                      </w:r>
                      <w:r>
                        <w:t>ja berbasis teknologi industri.</w:t>
                      </w:r>
                    </w:p>
                    <w:p w:rsidR="00F31677" w:rsidRDefault="00732093" w:rsidP="00732093">
                      <w:r>
                        <w:t>Program ini sekaligus memperkuat komitmen Unsurya</w:t>
                      </w:r>
                      <w:r>
                        <w:t xml:space="preserve"> </w:t>
                      </w:r>
                      <w:r>
                        <w:t xml:space="preserve"> dalam menjalankan tridarma perguruan tinggi, khususnya dalam aspek pengabdian kepada masyarakat yang berdampak langsung pada peningkatan kualitas sumber daya manusia di sektor pendidikan vokasi.</w:t>
                      </w:r>
                    </w:p>
                    <w:p w:rsidR="00F31677" w:rsidRDefault="00F31677"/>
                    <w:p w:rsidR="00F31677" w:rsidRDefault="00F31677"/>
                    <w:p w:rsidR="00F31677" w:rsidRDefault="00F31677"/>
                  </w:txbxContent>
                </v:textbox>
              </v:shape>
            </w:pict>
          </mc:Fallback>
        </mc:AlternateContent>
      </w:r>
    </w:p>
    <w:sectPr w:rsidR="00CF27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067C10"/>
    <w:multiLevelType w:val="multilevel"/>
    <w:tmpl w:val="0646EC7E"/>
    <w:lvl w:ilvl="0">
      <w:start w:val="1"/>
      <w:numFmt w:val="decimal"/>
      <w:lvlText w:val="%1."/>
      <w:lvlJc w:val="left"/>
      <w:pPr>
        <w:ind w:left="367" w:hanging="226"/>
        <w:jc w:val="left"/>
      </w:pPr>
      <w:rPr>
        <w:rFonts w:ascii="Times New Roman" w:eastAsia="Times New Roman" w:hAnsi="Times New Roman" w:cs="Times New Roman" w:hint="default"/>
        <w:b w:val="0"/>
        <w:bCs w:val="0"/>
        <w:i w:val="0"/>
        <w:iCs w:val="0"/>
        <w:spacing w:val="-5"/>
        <w:w w:val="100"/>
        <w:sz w:val="24"/>
        <w:szCs w:val="24"/>
        <w:lang w:val="id" w:eastAsia="en-US" w:bidi="ar-SA"/>
      </w:rPr>
    </w:lvl>
    <w:lvl w:ilvl="1">
      <w:start w:val="1"/>
      <w:numFmt w:val="decimal"/>
      <w:lvlText w:val="%1.%2"/>
      <w:lvlJc w:val="left"/>
      <w:pPr>
        <w:ind w:left="719"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806" w:hanging="360"/>
      </w:pPr>
      <w:rPr>
        <w:rFonts w:hint="default"/>
        <w:lang w:val="id" w:eastAsia="en-US" w:bidi="ar-SA"/>
      </w:rPr>
    </w:lvl>
    <w:lvl w:ilvl="3">
      <w:numFmt w:val="bullet"/>
      <w:lvlText w:val="•"/>
      <w:lvlJc w:val="left"/>
      <w:pPr>
        <w:ind w:left="2892" w:hanging="360"/>
      </w:pPr>
      <w:rPr>
        <w:rFonts w:hint="default"/>
        <w:lang w:val="id" w:eastAsia="en-US" w:bidi="ar-SA"/>
      </w:rPr>
    </w:lvl>
    <w:lvl w:ilvl="4">
      <w:numFmt w:val="bullet"/>
      <w:lvlText w:val="•"/>
      <w:lvlJc w:val="left"/>
      <w:pPr>
        <w:ind w:left="3978" w:hanging="360"/>
      </w:pPr>
      <w:rPr>
        <w:rFonts w:hint="default"/>
        <w:lang w:val="id" w:eastAsia="en-US" w:bidi="ar-SA"/>
      </w:rPr>
    </w:lvl>
    <w:lvl w:ilvl="5">
      <w:numFmt w:val="bullet"/>
      <w:lvlText w:val="•"/>
      <w:lvlJc w:val="left"/>
      <w:pPr>
        <w:ind w:left="5064" w:hanging="360"/>
      </w:pPr>
      <w:rPr>
        <w:rFonts w:hint="default"/>
        <w:lang w:val="id" w:eastAsia="en-US" w:bidi="ar-SA"/>
      </w:rPr>
    </w:lvl>
    <w:lvl w:ilvl="6">
      <w:numFmt w:val="bullet"/>
      <w:lvlText w:val="•"/>
      <w:lvlJc w:val="left"/>
      <w:pPr>
        <w:ind w:left="6150" w:hanging="360"/>
      </w:pPr>
      <w:rPr>
        <w:rFonts w:hint="default"/>
        <w:lang w:val="id" w:eastAsia="en-US" w:bidi="ar-SA"/>
      </w:rPr>
    </w:lvl>
    <w:lvl w:ilvl="7">
      <w:numFmt w:val="bullet"/>
      <w:lvlText w:val="•"/>
      <w:lvlJc w:val="left"/>
      <w:pPr>
        <w:ind w:left="7236" w:hanging="360"/>
      </w:pPr>
      <w:rPr>
        <w:rFonts w:hint="default"/>
        <w:lang w:val="id" w:eastAsia="en-US" w:bidi="ar-SA"/>
      </w:rPr>
    </w:lvl>
    <w:lvl w:ilvl="8">
      <w:numFmt w:val="bullet"/>
      <w:lvlText w:val="•"/>
      <w:lvlJc w:val="left"/>
      <w:pPr>
        <w:ind w:left="8322"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677"/>
    <w:rsid w:val="00732093"/>
    <w:rsid w:val="00A91800"/>
    <w:rsid w:val="00CF27AE"/>
    <w:rsid w:val="00F31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619AC"/>
  <w15:chartTrackingRefBased/>
  <w15:docId w15:val="{55998862-A2F9-4809-98B4-7344566F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31677"/>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F31677"/>
    <w:pPr>
      <w:ind w:left="359"/>
      <w:outlineLvl w:val="0"/>
    </w:pPr>
    <w:rPr>
      <w:b/>
      <w:bCs/>
      <w:sz w:val="24"/>
      <w:szCs w:val="24"/>
    </w:rPr>
  </w:style>
  <w:style w:type="paragraph" w:styleId="Heading2">
    <w:name w:val="heading 2"/>
    <w:basedOn w:val="Normal"/>
    <w:link w:val="Heading2Char"/>
    <w:uiPriority w:val="1"/>
    <w:qFormat/>
    <w:rsid w:val="00F31677"/>
    <w:pPr>
      <w:ind w:left="203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31677"/>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F31677"/>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F31677"/>
    <w:rPr>
      <w:sz w:val="24"/>
      <w:szCs w:val="24"/>
    </w:rPr>
  </w:style>
  <w:style w:type="character" w:customStyle="1" w:styleId="BodyTextChar">
    <w:name w:val="Body Text Char"/>
    <w:basedOn w:val="DefaultParagraphFont"/>
    <w:link w:val="BodyText"/>
    <w:uiPriority w:val="1"/>
    <w:rsid w:val="00F31677"/>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7</dc:creator>
  <cp:keywords/>
  <dc:description/>
  <cp:lastModifiedBy>Win 7</cp:lastModifiedBy>
  <cp:revision>1</cp:revision>
  <dcterms:created xsi:type="dcterms:W3CDTF">2025-10-07T06:38:00Z</dcterms:created>
  <dcterms:modified xsi:type="dcterms:W3CDTF">2025-10-07T07:08:00Z</dcterms:modified>
</cp:coreProperties>
</file>